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BF" w:rsidRPr="00246232" w:rsidRDefault="00304CBF" w:rsidP="00304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Department of Informatics (INT) Scholarships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Jack Logan Scholarship – </w:t>
      </w:r>
      <w:r>
        <w:rPr>
          <w:rFonts w:ascii="Times New Roman" w:eastAsia="Times New Roman" w:hAnsi="Times New Roman" w:cs="Times New Roman"/>
          <w:sz w:val="24"/>
          <w:szCs w:val="24"/>
        </w:rPr>
        <w:t>Recipient must be a management information systems major with one year or less undergraduate work remaining and an overall GPA of 2.5 or above.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Insurance Planning Scholarship Fund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must be majoring in Information, Networking, and Telecommunications and classified as a sophomore, junior, or senior as well as have a minimum GPA of 3.0 overall. The student must be a graduate of a Kansas high school located west of U.S. Highway 81 and currently show a permanent residence west of U.S. Highway 81.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 and Peggy Heather Scholarship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Recipients must have been majoring in information networking and telecommunications for at least two semesters and have a 2.5 cumulative GPA and a 3.0 GPA in the major.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Woodmansee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Hutchison Scholarship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must be majoring in management information systems, be an incoming freshman, and have a 3.0 or better GPA.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32">
        <w:rPr>
          <w:rFonts w:ascii="Times New Roman" w:eastAsia="Times New Roman" w:hAnsi="Times New Roman" w:cs="Times New Roman"/>
          <w:b/>
          <w:sz w:val="24"/>
          <w:szCs w:val="24"/>
        </w:rPr>
        <w:t xml:space="preserve">Keith &amp; Esther </w:t>
      </w:r>
      <w:proofErr w:type="spellStart"/>
      <w:r w:rsidRPr="00246232">
        <w:rPr>
          <w:rFonts w:ascii="Times New Roman" w:eastAsia="Times New Roman" w:hAnsi="Times New Roman" w:cs="Times New Roman"/>
          <w:b/>
          <w:sz w:val="24"/>
          <w:szCs w:val="24"/>
        </w:rPr>
        <w:t>Megill</w:t>
      </w:r>
      <w:proofErr w:type="spellEnd"/>
      <w:r w:rsidRPr="00246232">
        <w:rPr>
          <w:rFonts w:ascii="Times New Roman" w:eastAsia="Times New Roman" w:hAnsi="Times New Roman" w:cs="Times New Roman"/>
          <w:b/>
          <w:sz w:val="24"/>
          <w:szCs w:val="24"/>
        </w:rPr>
        <w:t xml:space="preserve"> Scholarship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Departmental determination.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-Tech/Rural Telephone Information Networking and Telecommunications Scholarship – </w:t>
      </w:r>
      <w:r>
        <w:rPr>
          <w:rFonts w:ascii="Times New Roman" w:eastAsia="Times New Roman" w:hAnsi="Times New Roman" w:cs="Times New Roman"/>
          <w:sz w:val="24"/>
          <w:szCs w:val="24"/>
        </w:rPr>
        <w:t>Recipients will include a preference for freshmen students majoring in Information, Networking, and Telecommunications, with a concentration in Computer Networking and Telecommunications, and who have demonstrated academic and leadership potential.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Schamberger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Memorial Scholarship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Criteria will include a preference for Information Networking and Telecommunications majors with a minimum 3.0 GPA who have exhibited leadership in student organizations and activities.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AT&amp;T Foundation Information Networking and Telecommunications Scholarship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Applicant must be majoring in Information Networking and Telecommunications, must demonstrate financial need, and must demonstrate academic potential and leadership in Information Networking and Telecommunications.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Farmers Alliance Scholarship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with a declared major in Management Information Systems, classified as a junior or senior, and with a GPA of 3.0 or better will be considered.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Insurance Planning “Power of One” Informatics Scholarship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recipients of this scholarship shall be full-time undergraduate sophomore, junior, and/or seniors properly enrolled at FHSU and majoring in one of the following Informatics programs: Management Information Systems, Web Design, Computer Networking and Telecommunications, Information Assurance, or Information Systems Engineering. Students must be graduates from Kansas high schools and preference will be given to on-campus students from Kansas high schools west of Highway 81.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 Networking and Telecommunications Scholarship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Departmental scholarship.</w:t>
      </w:r>
    </w:p>
    <w:p w:rsidR="00304CBF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Tyler &amp; Jessica Thompson World Ready Informatics Fund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recipient shall be an undergraduate student properly enrolled in Fort Hays State University majoring in Informatics who is pursuing an internship as part of his/her studies.</w:t>
      </w:r>
    </w:p>
    <w:p w:rsidR="00304CBF" w:rsidRPr="00C30B03" w:rsidRDefault="00304CBF" w:rsidP="00304C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Computer and Information Systems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Recipient must be at least of sophomore standing in the fall semester, have a 2.75 GPA, and be currently majoring in the department of MIS with a major in Business Communications or Information Systems Administration.</w:t>
      </w:r>
    </w:p>
    <w:p w:rsidR="00304CBF" w:rsidRDefault="00304CBF" w:rsidP="00304CBF"/>
    <w:p w:rsidR="00A05EE3" w:rsidRDefault="00A05EE3">
      <w:bookmarkStart w:id="0" w:name="_GoBack"/>
      <w:bookmarkEnd w:id="0"/>
    </w:p>
    <w:sectPr w:rsidR="00A0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3D6E"/>
    <w:multiLevelType w:val="multilevel"/>
    <w:tmpl w:val="B1A0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F"/>
    <w:rsid w:val="00304CBF"/>
    <w:rsid w:val="00A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B9CA6-9CEA-487C-91D6-741315E6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Dreher</dc:creator>
  <cp:keywords/>
  <dc:description/>
  <cp:lastModifiedBy>Sara Dreher</cp:lastModifiedBy>
  <cp:revision>1</cp:revision>
  <dcterms:created xsi:type="dcterms:W3CDTF">2018-02-14T17:14:00Z</dcterms:created>
  <dcterms:modified xsi:type="dcterms:W3CDTF">2018-02-14T17:14:00Z</dcterms:modified>
</cp:coreProperties>
</file>